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545B" w14:textId="544F454C" w:rsidR="00EC67C8" w:rsidRPr="00EC6930" w:rsidRDefault="005653DA" w:rsidP="00643ECF">
      <w:pPr>
        <w:spacing w:line="240" w:lineRule="auto"/>
        <w:jc w:val="both"/>
        <w:rPr>
          <w:b/>
          <w:bCs/>
          <w:lang w:val="el-GR"/>
        </w:rPr>
      </w:pPr>
      <w:r w:rsidRPr="00EC6930">
        <w:rPr>
          <w:b/>
          <w:bCs/>
          <w:lang w:val="el-GR"/>
        </w:rPr>
        <w:t xml:space="preserve">Η πολιτισμική </w:t>
      </w:r>
      <w:r w:rsidR="00AF583D" w:rsidRPr="00EC6930">
        <w:rPr>
          <w:b/>
          <w:bCs/>
          <w:lang w:val="el-GR"/>
        </w:rPr>
        <w:t>συμμετοχή</w:t>
      </w:r>
      <w:r w:rsidRPr="00EC6930">
        <w:rPr>
          <w:b/>
          <w:bCs/>
          <w:lang w:val="el-GR"/>
        </w:rPr>
        <w:t xml:space="preserve"> ως χώρος πολιτικής έκφρασης των νέων </w:t>
      </w:r>
    </w:p>
    <w:p w14:paraId="039687FD" w14:textId="7F43F1B3" w:rsidR="00AF583D" w:rsidRPr="00EC6930" w:rsidRDefault="00EC67C8" w:rsidP="00025EFF">
      <w:pPr>
        <w:spacing w:line="240" w:lineRule="auto"/>
        <w:jc w:val="both"/>
        <w:rPr>
          <w:lang w:val="el-GR"/>
        </w:rPr>
      </w:pPr>
      <w:r w:rsidRPr="00EC6930">
        <w:rPr>
          <w:lang w:val="el-GR"/>
        </w:rPr>
        <w:t xml:space="preserve">Αποτελεί η πολιτισμική </w:t>
      </w:r>
      <w:r w:rsidR="005653DA" w:rsidRPr="00EC6930">
        <w:rPr>
          <w:lang w:val="el-GR"/>
        </w:rPr>
        <w:t xml:space="preserve">συμμετοχή έναν προνομιακό </w:t>
      </w:r>
      <w:r w:rsidRPr="00EC6930">
        <w:rPr>
          <w:lang w:val="el-GR"/>
        </w:rPr>
        <w:t>χώρο πολιτικής έκφρασης των νέων</w:t>
      </w:r>
      <w:r w:rsidR="005653DA" w:rsidRPr="00EC6930">
        <w:rPr>
          <w:lang w:val="el-GR"/>
        </w:rPr>
        <w:t xml:space="preserve"> στην Ελλάδα σήμερα</w:t>
      </w:r>
      <w:r w:rsidRPr="00EC6930">
        <w:rPr>
          <w:lang w:val="el-GR"/>
        </w:rPr>
        <w:t xml:space="preserve">; </w:t>
      </w:r>
      <w:r w:rsidR="005653DA" w:rsidRPr="00EC6930">
        <w:rPr>
          <w:lang w:val="el-GR"/>
        </w:rPr>
        <w:t xml:space="preserve">Αυτό είναι ένα από τα ερωτήματα που </w:t>
      </w:r>
      <w:r w:rsidR="00AF583D" w:rsidRPr="00EC6930">
        <w:rPr>
          <w:lang w:val="el-GR"/>
        </w:rPr>
        <w:t>προκύπτουν -και αξίζει να ανοίξουν έναν ευρύτερο διάλογο-μέσα</w:t>
      </w:r>
      <w:r w:rsidR="005653DA" w:rsidRPr="00EC6930">
        <w:rPr>
          <w:lang w:val="el-GR"/>
        </w:rPr>
        <w:t xml:space="preserve"> από την ποιοτική έρευνα της </w:t>
      </w:r>
      <w:proofErr w:type="spellStart"/>
      <w:r w:rsidR="005653DA" w:rsidRPr="00025EFF">
        <w:rPr>
          <w:i/>
          <w:iCs/>
        </w:rPr>
        <w:t>Prorata</w:t>
      </w:r>
      <w:proofErr w:type="spellEnd"/>
      <w:r w:rsidR="005653DA" w:rsidRPr="00EC6930">
        <w:rPr>
          <w:lang w:val="el-GR"/>
        </w:rPr>
        <w:t xml:space="preserve"> «Χαρτογραφώντας τη Νεολαία. Σχήματα, αναπαραστάσεις και όρια της νεανικής κουλτούρας και Πολιτικοποίησης», </w:t>
      </w:r>
      <w:r w:rsidR="00AF583D" w:rsidRPr="00EC6930">
        <w:rPr>
          <w:lang w:val="el-GR"/>
        </w:rPr>
        <w:t xml:space="preserve">που εκπονήθηκε </w:t>
      </w:r>
      <w:r w:rsidR="005653DA" w:rsidRPr="00EC6930">
        <w:rPr>
          <w:lang w:val="el-GR"/>
        </w:rPr>
        <w:t xml:space="preserve">για το </w:t>
      </w:r>
      <w:r w:rsidR="005653DA" w:rsidRPr="00025EFF">
        <w:rPr>
          <w:i/>
          <w:iCs/>
          <w:lang w:val="el-GR"/>
        </w:rPr>
        <w:t xml:space="preserve">Ινστιτούτο Νίκος </w:t>
      </w:r>
      <w:proofErr w:type="spellStart"/>
      <w:r w:rsidR="005653DA" w:rsidRPr="00025EFF">
        <w:rPr>
          <w:i/>
          <w:iCs/>
          <w:lang w:val="el-GR"/>
        </w:rPr>
        <w:t>Πουλαντζάς</w:t>
      </w:r>
      <w:proofErr w:type="spellEnd"/>
      <w:r w:rsidR="005653DA" w:rsidRPr="00EC6930">
        <w:rPr>
          <w:lang w:val="el-GR"/>
        </w:rPr>
        <w:t xml:space="preserve"> και την </w:t>
      </w:r>
      <w:r w:rsidR="005653DA" w:rsidRPr="00025EFF">
        <w:rPr>
          <w:i/>
          <w:iCs/>
        </w:rPr>
        <w:t>Left</w:t>
      </w:r>
      <w:r w:rsidR="00025EFF" w:rsidRPr="00025EFF">
        <w:rPr>
          <w:i/>
          <w:iCs/>
          <w:lang w:val="el-GR"/>
        </w:rPr>
        <w:t xml:space="preserve"> </w:t>
      </w:r>
      <w:r w:rsidR="00025EFF" w:rsidRPr="00025EFF">
        <w:rPr>
          <w:i/>
          <w:iCs/>
        </w:rPr>
        <w:t>in</w:t>
      </w:r>
      <w:r w:rsidR="00025EFF" w:rsidRPr="00025EFF">
        <w:rPr>
          <w:i/>
          <w:iCs/>
          <w:lang w:val="el-GR"/>
        </w:rPr>
        <w:t xml:space="preserve"> </w:t>
      </w:r>
      <w:r w:rsidR="00025EFF" w:rsidRPr="00025EFF">
        <w:rPr>
          <w:i/>
          <w:iCs/>
        </w:rPr>
        <w:t>the</w:t>
      </w:r>
      <w:r w:rsidR="00025EFF" w:rsidRPr="00025EFF">
        <w:rPr>
          <w:i/>
          <w:iCs/>
          <w:lang w:val="el-GR"/>
        </w:rPr>
        <w:t xml:space="preserve"> </w:t>
      </w:r>
      <w:r w:rsidR="00025EFF" w:rsidRPr="00025EFF">
        <w:rPr>
          <w:i/>
          <w:iCs/>
        </w:rPr>
        <w:t>European</w:t>
      </w:r>
      <w:r w:rsidR="00025EFF" w:rsidRPr="00025EFF">
        <w:rPr>
          <w:i/>
          <w:iCs/>
          <w:lang w:val="el-GR"/>
        </w:rPr>
        <w:t xml:space="preserve"> </w:t>
      </w:r>
      <w:r w:rsidR="00025EFF" w:rsidRPr="00025EFF">
        <w:rPr>
          <w:i/>
          <w:iCs/>
        </w:rPr>
        <w:t>Parliament</w:t>
      </w:r>
      <w:r w:rsidR="005653DA" w:rsidRPr="00EC6930">
        <w:rPr>
          <w:lang w:val="el-GR"/>
        </w:rPr>
        <w:t xml:space="preserve">. </w:t>
      </w:r>
      <w:r w:rsidR="00AF583D" w:rsidRPr="00EC6930">
        <w:rPr>
          <w:lang w:val="el-GR"/>
        </w:rPr>
        <w:t xml:space="preserve">Μέσα από τα δύο βασικά ερωτήματα του ποιες είναι οι βασικές δυσκολίες των νέων σήμερα αλλά και του πώς συγκρίνεται η εμπειρία τους σήμερα με εκείνη των γονιών τους, η έρευνα αναδεικνύει το γεγονός ότι  τα όρια της ενηλικίωσης μετατίθενται διαρκώς </w:t>
      </w:r>
      <w:r w:rsidR="00025EFF">
        <w:rPr>
          <w:lang w:val="el-GR"/>
        </w:rPr>
        <w:t xml:space="preserve">για το μέλλον </w:t>
      </w:r>
      <w:r w:rsidR="00AF583D" w:rsidRPr="00EC6930">
        <w:rPr>
          <w:lang w:val="el-GR"/>
        </w:rPr>
        <w:t xml:space="preserve">και η αυτονομία μοιάζει περισσότερο με ζητούμενο παρά με δεδομένο. Νέοι και νέες από διαφορετικά ιδεολογικά ρεύματα περιγράφουν παρόμοιες υλικές πιέσεις, αλλά με διαφορετική γλώσσα: </w:t>
      </w:r>
      <w:r w:rsidR="00AF583D" w:rsidRPr="007B1072">
        <w:rPr>
          <w:lang w:val="el-GR"/>
        </w:rPr>
        <w:t>οι</w:t>
      </w:r>
      <w:r w:rsidR="007B1072" w:rsidRPr="007B1072">
        <w:rPr>
          <w:lang w:val="el-GR"/>
        </w:rPr>
        <w:t xml:space="preserve"> νέοι αριστερών πολιτικών πεποιθήσεων</w:t>
      </w:r>
      <w:r w:rsidR="00AF583D" w:rsidRPr="007B1072">
        <w:rPr>
          <w:lang w:val="el-GR"/>
        </w:rPr>
        <w:t xml:space="preserve"> μιλούν για </w:t>
      </w:r>
      <w:r w:rsidR="00025EFF" w:rsidRPr="007B1072">
        <w:rPr>
          <w:lang w:val="el-GR"/>
        </w:rPr>
        <w:t xml:space="preserve">μία γενικευμένη κατάσταση ασφυξίας, </w:t>
      </w:r>
      <w:r w:rsidR="00AF583D" w:rsidRPr="007B1072">
        <w:rPr>
          <w:lang w:val="el-GR"/>
        </w:rPr>
        <w:t>χωρίς ορατ</w:t>
      </w:r>
      <w:r w:rsidR="00025EFF" w:rsidRPr="007B1072">
        <w:rPr>
          <w:lang w:val="el-GR"/>
        </w:rPr>
        <w:t>ή αλλαγή στο</w:t>
      </w:r>
      <w:r w:rsidR="00AF583D" w:rsidRPr="007B1072">
        <w:rPr>
          <w:lang w:val="el-GR"/>
        </w:rPr>
        <w:t xml:space="preserve"> μέλλον</w:t>
      </w:r>
      <w:r w:rsidR="00EC6930" w:rsidRPr="007B1072">
        <w:rPr>
          <w:lang w:val="el-GR"/>
        </w:rPr>
        <w:t>.</w:t>
      </w:r>
      <w:r w:rsidR="00AF583D" w:rsidRPr="007B1072">
        <w:rPr>
          <w:lang w:val="el-GR"/>
        </w:rPr>
        <w:t xml:space="preserve"> </w:t>
      </w:r>
      <w:r w:rsidR="00EC6930" w:rsidRPr="007B1072">
        <w:rPr>
          <w:lang w:val="el-GR"/>
        </w:rPr>
        <w:t>Ο</w:t>
      </w:r>
      <w:r w:rsidR="00AF583D" w:rsidRPr="007B1072">
        <w:rPr>
          <w:lang w:val="el-GR"/>
        </w:rPr>
        <w:t xml:space="preserve">ι </w:t>
      </w:r>
      <w:r w:rsidR="007B1072" w:rsidRPr="007B1072">
        <w:rPr>
          <w:lang w:val="el-GR"/>
        </w:rPr>
        <w:t>νέοι δεξιών πεποιθήσεων</w:t>
      </w:r>
      <w:r w:rsidR="00AF583D" w:rsidRPr="007B1072">
        <w:rPr>
          <w:lang w:val="el-GR"/>
        </w:rPr>
        <w:t xml:space="preserve"> εστιάζουν περισσότερο σε επιμέρους δυσλειτουργίες της αγοράς εργασίας, στην έλλειψη «καλών» θέσεων και επαρκών αποδοχών. Το βίωμα </w:t>
      </w:r>
      <w:r w:rsidR="00025EFF" w:rsidRPr="007B1072">
        <w:rPr>
          <w:lang w:val="el-GR"/>
        </w:rPr>
        <w:t xml:space="preserve">μοιάζει να </w:t>
      </w:r>
      <w:r w:rsidR="00AF583D" w:rsidRPr="007B1072">
        <w:rPr>
          <w:lang w:val="el-GR"/>
        </w:rPr>
        <w:t>είναι κοινό</w:t>
      </w:r>
      <w:r w:rsidR="00EC6930" w:rsidRPr="007B1072">
        <w:rPr>
          <w:lang w:val="el-GR"/>
        </w:rPr>
        <w:t>,</w:t>
      </w:r>
      <w:r w:rsidR="00AF583D" w:rsidRPr="007B1072">
        <w:rPr>
          <w:lang w:val="el-GR"/>
        </w:rPr>
        <w:t xml:space="preserve"> </w:t>
      </w:r>
      <w:r w:rsidR="00025EFF" w:rsidRPr="007B1072">
        <w:rPr>
          <w:lang w:val="el-GR"/>
        </w:rPr>
        <w:t xml:space="preserve">ο τρόπος έκφρασής του </w:t>
      </w:r>
      <w:r w:rsidR="00025EFF">
        <w:rPr>
          <w:lang w:val="el-GR"/>
        </w:rPr>
        <w:t xml:space="preserve">όμως </w:t>
      </w:r>
      <w:r w:rsidR="00AF583D" w:rsidRPr="00EC6930">
        <w:rPr>
          <w:lang w:val="el-GR"/>
        </w:rPr>
        <w:t>διαφοροποιείται.</w:t>
      </w:r>
    </w:p>
    <w:p w14:paraId="67D99CD0" w14:textId="78EFBAC9" w:rsidR="00025EFF" w:rsidRDefault="00B87099" w:rsidP="00643ECF">
      <w:pPr>
        <w:spacing w:line="240" w:lineRule="auto"/>
        <w:jc w:val="both"/>
        <w:rPr>
          <w:lang w:val="el-GR"/>
        </w:rPr>
      </w:pPr>
      <w:r w:rsidRPr="00EC6930">
        <w:rPr>
          <w:lang w:val="el-GR"/>
        </w:rPr>
        <w:t xml:space="preserve">Φαίνεται, ότι </w:t>
      </w:r>
      <w:r w:rsidR="00EC6930">
        <w:rPr>
          <w:lang w:val="el-GR"/>
        </w:rPr>
        <w:t xml:space="preserve">σήμερα στην Ελλάδα </w:t>
      </w:r>
      <w:r w:rsidRPr="00EC6930">
        <w:rPr>
          <w:lang w:val="el-GR"/>
        </w:rPr>
        <w:t xml:space="preserve">υπάρχει η τάση η νεότητα να μην βιώνεται ως περίοδος ελευθερίας και πειραματισμού, αλλά ως διαρκής διαχείριση εμποδίων. </w:t>
      </w:r>
      <w:r w:rsidR="006676F0" w:rsidRPr="00EC6930">
        <w:rPr>
          <w:lang w:val="el-GR"/>
        </w:rPr>
        <w:t xml:space="preserve">Η έρευνα δείχνει ότι </w:t>
      </w:r>
      <w:r w:rsidR="00122ED4" w:rsidRPr="00EC6930">
        <w:rPr>
          <w:lang w:val="el-GR"/>
        </w:rPr>
        <w:t xml:space="preserve">το κόστος ζωής που καλούνται να αντιμετωπίσουν οι </w:t>
      </w:r>
      <w:r w:rsidR="00643ECF">
        <w:rPr>
          <w:lang w:val="el-GR"/>
        </w:rPr>
        <w:t xml:space="preserve">νέοι και οι νέες </w:t>
      </w:r>
      <w:r w:rsidR="00122ED4" w:rsidRPr="00EC6930">
        <w:rPr>
          <w:lang w:val="el-GR"/>
        </w:rPr>
        <w:t>δεν είναι</w:t>
      </w:r>
      <w:r w:rsidR="006676F0" w:rsidRPr="00EC6930">
        <w:rPr>
          <w:lang w:val="el-GR"/>
        </w:rPr>
        <w:t xml:space="preserve"> απλώς μία από τις δυσκολίες, αλλά το πλαίσιο μέσα στο οποίο βιώνονται οι υπόλοιπες</w:t>
      </w:r>
      <w:r w:rsidR="007B1072">
        <w:rPr>
          <w:lang w:val="el-GR"/>
        </w:rPr>
        <w:t xml:space="preserve"> (όπως εργασία, στέγαση, χρόνος, απομόνωση)</w:t>
      </w:r>
      <w:r w:rsidR="00122ED4" w:rsidRPr="00EC6930">
        <w:rPr>
          <w:lang w:val="el-GR"/>
        </w:rPr>
        <w:t xml:space="preserve">. </w:t>
      </w:r>
      <w:r w:rsidR="00D057DD" w:rsidRPr="00EC6930">
        <w:rPr>
          <w:lang w:val="el-GR"/>
        </w:rPr>
        <w:t>Μέσα σε αυτή τη συνθήκη, η πολιτισμική δράση αναδεικνύεται σε κρίσιμο πεδίο</w:t>
      </w:r>
      <w:r w:rsidR="00025EFF">
        <w:rPr>
          <w:lang w:val="el-GR"/>
        </w:rPr>
        <w:t xml:space="preserve"> πολιτικής </w:t>
      </w:r>
      <w:r w:rsidR="007B1072">
        <w:rPr>
          <w:lang w:val="el-GR"/>
        </w:rPr>
        <w:t>έκφρασης</w:t>
      </w:r>
      <w:r w:rsidR="00D057DD" w:rsidRPr="00EC6930">
        <w:rPr>
          <w:lang w:val="el-GR"/>
        </w:rPr>
        <w:t>. Για ένα σημαντικό τμήμα τ</w:t>
      </w:r>
      <w:r w:rsidR="00025EFF">
        <w:rPr>
          <w:lang w:val="el-GR"/>
        </w:rPr>
        <w:t>ων νέων</w:t>
      </w:r>
      <w:r w:rsidR="00D057DD" w:rsidRPr="00EC6930">
        <w:rPr>
          <w:lang w:val="el-GR"/>
        </w:rPr>
        <w:t>, ιδιαίτερα αριστερ</w:t>
      </w:r>
      <w:r w:rsidR="007B1072">
        <w:rPr>
          <w:lang w:val="el-GR"/>
        </w:rPr>
        <w:t>ών πεποιθήσεων</w:t>
      </w:r>
      <w:r w:rsidR="00D057DD" w:rsidRPr="00EC6930">
        <w:rPr>
          <w:lang w:val="el-GR"/>
        </w:rPr>
        <w:t>, το πολιτικό διαχέεται στην καθημερινότητα: στην κατανάλωση, στις σχέσεις εργασίας, στη διατροφή, στο φύλο, στα μέσα κοινωνικής δικτύωσης. Συχνά διατυπώνεται ρητά ότι το κοινωνικό είναι υποσύνολο του πολιτικού</w:t>
      </w:r>
      <w:r w:rsidR="00574A6E" w:rsidRPr="00EC6930">
        <w:rPr>
          <w:lang w:val="el-GR"/>
        </w:rPr>
        <w:t>.</w:t>
      </w:r>
      <w:r w:rsidR="00D057DD" w:rsidRPr="00EC6930">
        <w:rPr>
          <w:lang w:val="el-GR"/>
        </w:rPr>
        <w:t xml:space="preserve"> Παρ’ όλα αυτά, δεν είναι όλα αυτόματα «πολιτική πράξη»: χαράσσονται οριοθετήσεις με βάση το πλαίσιο, τη πρόθεση και την ιδεολογία για να αποδοθεί πολιτικό νόημα. </w:t>
      </w:r>
    </w:p>
    <w:p w14:paraId="591E0F22" w14:textId="5889537E" w:rsidR="00F508E9" w:rsidRDefault="007B1072" w:rsidP="00643ECF">
      <w:pPr>
        <w:spacing w:line="240" w:lineRule="auto"/>
        <w:jc w:val="both"/>
        <w:rPr>
          <w:lang w:val="el-GR"/>
        </w:rPr>
      </w:pPr>
      <w:r>
        <w:rPr>
          <w:lang w:val="el-GR"/>
        </w:rPr>
        <w:t xml:space="preserve">Ενδιαφέρον έχει το γεγονός </w:t>
      </w:r>
      <w:r w:rsidR="00195F80">
        <w:rPr>
          <w:lang w:val="el-GR"/>
        </w:rPr>
        <w:t xml:space="preserve">ότι </w:t>
      </w:r>
      <w:r w:rsidR="00643ECF">
        <w:rPr>
          <w:lang w:val="el-GR"/>
        </w:rPr>
        <w:t>τ</w:t>
      </w:r>
      <w:r w:rsidR="00EC6930" w:rsidRPr="00EC6930">
        <w:rPr>
          <w:lang w:val="el-GR"/>
        </w:rPr>
        <w:t xml:space="preserve">α </w:t>
      </w:r>
      <w:r w:rsidR="00643ECF">
        <w:rPr>
          <w:lang w:val="el-GR"/>
        </w:rPr>
        <w:t>π</w:t>
      </w:r>
      <w:r w:rsidR="00D057DD" w:rsidRPr="00EC6930">
        <w:rPr>
          <w:lang w:val="el-GR"/>
        </w:rPr>
        <w:t>ολιτιστικά φεστιβάλ</w:t>
      </w:r>
      <w:r w:rsidR="00EC6930" w:rsidRPr="00EC6930">
        <w:rPr>
          <w:lang w:val="el-GR"/>
        </w:rPr>
        <w:t>, γ</w:t>
      </w:r>
      <w:r w:rsidR="00D057DD" w:rsidRPr="00EC6930">
        <w:rPr>
          <w:lang w:val="el-GR"/>
        </w:rPr>
        <w:t>ια ένα κομμάτι τ</w:t>
      </w:r>
      <w:r>
        <w:rPr>
          <w:lang w:val="el-GR"/>
        </w:rPr>
        <w:t>ων νέων με αριστερές πεποιθήσεις</w:t>
      </w:r>
      <w:r w:rsidR="00D057DD" w:rsidRPr="00EC6930">
        <w:rPr>
          <w:lang w:val="el-GR"/>
        </w:rPr>
        <w:t>, είναι φυσικός χώρος πολιτικοποίησης, συλλογικότητας</w:t>
      </w:r>
      <w:r>
        <w:rPr>
          <w:lang w:val="el-GR"/>
        </w:rPr>
        <w:t xml:space="preserve"> και</w:t>
      </w:r>
      <w:r w:rsidR="00D057DD" w:rsidRPr="00EC6930">
        <w:rPr>
          <w:lang w:val="el-GR"/>
        </w:rPr>
        <w:t xml:space="preserve"> πολιτιστικής ταυτότητας</w:t>
      </w:r>
      <w:r w:rsidR="00025EFF">
        <w:rPr>
          <w:lang w:val="el-GR"/>
        </w:rPr>
        <w:t xml:space="preserve"> με </w:t>
      </w:r>
      <w:r w:rsidR="00122BFA">
        <w:rPr>
          <w:lang w:val="el-GR"/>
        </w:rPr>
        <w:t xml:space="preserve">το </w:t>
      </w:r>
      <w:r w:rsidR="00025EFF">
        <w:rPr>
          <w:lang w:val="el-GR"/>
        </w:rPr>
        <w:t>β</w:t>
      </w:r>
      <w:r w:rsidR="00D057DD" w:rsidRPr="00EC6930">
        <w:rPr>
          <w:lang w:val="el-GR"/>
        </w:rPr>
        <w:t xml:space="preserve">ασικό κριτήριο </w:t>
      </w:r>
      <w:r w:rsidR="00D56868">
        <w:rPr>
          <w:lang w:val="el-GR"/>
        </w:rPr>
        <w:t xml:space="preserve">να </w:t>
      </w:r>
      <w:r>
        <w:rPr>
          <w:lang w:val="el-GR"/>
        </w:rPr>
        <w:t>είναι</w:t>
      </w:r>
      <w:r w:rsidR="00D057DD" w:rsidRPr="00EC6930">
        <w:rPr>
          <w:lang w:val="el-GR"/>
        </w:rPr>
        <w:t xml:space="preserve"> ο φορέας: ποιος το κάνει και τι σχέση έχει με την πολιτική</w:t>
      </w:r>
      <w:r w:rsidR="00EC6930" w:rsidRPr="00EC6930">
        <w:rPr>
          <w:lang w:val="el-GR"/>
        </w:rPr>
        <w:t>.</w:t>
      </w:r>
      <w:r w:rsidR="00D057DD" w:rsidRPr="00EC6930">
        <w:rPr>
          <w:lang w:val="el-GR"/>
        </w:rPr>
        <w:t xml:space="preserve"> </w:t>
      </w:r>
      <w:r w:rsidR="00D56868">
        <w:rPr>
          <w:lang w:val="el-GR"/>
        </w:rPr>
        <w:t>Αντίθετα, γ</w:t>
      </w:r>
      <w:r w:rsidR="00D057DD" w:rsidRPr="00EC6930">
        <w:rPr>
          <w:lang w:val="el-GR"/>
        </w:rPr>
        <w:t xml:space="preserve">ια </w:t>
      </w:r>
      <w:r w:rsidR="00EC6930" w:rsidRPr="00EC6930">
        <w:rPr>
          <w:lang w:val="el-GR"/>
        </w:rPr>
        <w:t xml:space="preserve">μεγάλο </w:t>
      </w:r>
      <w:r w:rsidR="00D057DD" w:rsidRPr="00EC6930">
        <w:rPr>
          <w:lang w:val="el-GR"/>
        </w:rPr>
        <w:t xml:space="preserve">μέρος </w:t>
      </w:r>
      <w:r w:rsidR="00D56868">
        <w:rPr>
          <w:lang w:val="el-GR"/>
        </w:rPr>
        <w:t>των νέων της δεξιάς</w:t>
      </w:r>
      <w:r w:rsidR="00D057DD" w:rsidRPr="00EC6930">
        <w:rPr>
          <w:lang w:val="el-GR"/>
        </w:rPr>
        <w:t xml:space="preserve">, </w:t>
      </w:r>
      <w:r w:rsidR="00D56868">
        <w:rPr>
          <w:lang w:val="el-GR"/>
        </w:rPr>
        <w:t xml:space="preserve">τα πολιτιστικά φεστιβάλ </w:t>
      </w:r>
      <w:r w:rsidR="00D057DD" w:rsidRPr="00EC6930">
        <w:rPr>
          <w:lang w:val="el-GR"/>
        </w:rPr>
        <w:t>παραμέν</w:t>
      </w:r>
      <w:r w:rsidR="00D56868">
        <w:rPr>
          <w:lang w:val="el-GR"/>
        </w:rPr>
        <w:t>ουν</w:t>
      </w:r>
      <w:r w:rsidR="00D057DD" w:rsidRPr="00EC6930">
        <w:rPr>
          <w:lang w:val="el-GR"/>
        </w:rPr>
        <w:t xml:space="preserve"> περισσότερο χώρος ψυχαγωγίας.</w:t>
      </w:r>
      <w:r>
        <w:rPr>
          <w:lang w:val="el-GR"/>
        </w:rPr>
        <w:t xml:space="preserve"> </w:t>
      </w:r>
      <w:r w:rsidR="00EC6930" w:rsidRPr="00EC6930">
        <w:rPr>
          <w:lang w:val="el-GR"/>
        </w:rPr>
        <w:t>Σύμφωνα με τα αποτελέσματα της έρευνας,</w:t>
      </w:r>
      <w:r w:rsidR="00D56868">
        <w:rPr>
          <w:lang w:val="el-GR"/>
        </w:rPr>
        <w:t xml:space="preserve"> στους νέους και στις νέες </w:t>
      </w:r>
      <w:r>
        <w:rPr>
          <w:lang w:val="el-GR"/>
        </w:rPr>
        <w:t>με δεξιές πεποιθήσεις</w:t>
      </w:r>
      <w:r w:rsidR="00EC6930" w:rsidRPr="00EC6930">
        <w:rPr>
          <w:lang w:val="el-GR"/>
        </w:rPr>
        <w:t xml:space="preserve"> </w:t>
      </w:r>
      <w:r w:rsidR="00D057DD" w:rsidRPr="00EC6930">
        <w:rPr>
          <w:lang w:val="el-GR"/>
        </w:rPr>
        <w:t>το πολιτικό ορίζεται στενότερα: αφορά κυρίως το κράτος, τα κόμματα, τους θεσμούς. Πολλές καθημερινές ή πολιτισμικές πρακτικές παραμένουν στη σφαίρα του ατομικού ή κοινωνικού, χωρίς να προσλαμβάνουν ρητ</w:t>
      </w:r>
      <w:r w:rsidR="00643ECF">
        <w:rPr>
          <w:lang w:val="el-GR"/>
        </w:rPr>
        <w:t>ά</w:t>
      </w:r>
      <w:r w:rsidR="00D057DD" w:rsidRPr="00EC6930">
        <w:rPr>
          <w:lang w:val="el-GR"/>
        </w:rPr>
        <w:t xml:space="preserve"> πολιτικό χαρακτήρα. </w:t>
      </w:r>
      <w:r>
        <w:rPr>
          <w:lang w:val="el-GR"/>
        </w:rPr>
        <w:t>Επίσης,</w:t>
      </w:r>
      <w:r w:rsidR="00EC6930" w:rsidRPr="00EC6930">
        <w:rPr>
          <w:lang w:val="el-GR"/>
        </w:rPr>
        <w:t xml:space="preserve"> υπάρχει πιο συχνά ο διαχωρισμός της πολιτικής με την φιλανθρωπία, την προσωπική στάση και το </w:t>
      </w:r>
      <w:proofErr w:type="spellStart"/>
      <w:r w:rsidR="00EC6930" w:rsidRPr="00EC6930">
        <w:rPr>
          <w:lang w:val="el-GR"/>
        </w:rPr>
        <w:t>lifestyle</w:t>
      </w:r>
      <w:proofErr w:type="spellEnd"/>
      <w:r w:rsidR="00EC6930" w:rsidRPr="00EC6930">
        <w:rPr>
          <w:lang w:val="el-GR"/>
        </w:rPr>
        <w:t xml:space="preserve">. </w:t>
      </w:r>
      <w:r w:rsidR="00D057DD" w:rsidRPr="00EC6930">
        <w:rPr>
          <w:lang w:val="el-GR"/>
        </w:rPr>
        <w:t>Ο διαχωρισμός πολιτικής και προσωπικής στάσης είναι πιο σαφής.</w:t>
      </w:r>
      <w:r w:rsidR="00EC6930" w:rsidRPr="00EC6930">
        <w:rPr>
          <w:lang w:val="el-GR"/>
        </w:rPr>
        <w:t xml:space="preserve"> </w:t>
      </w:r>
    </w:p>
    <w:p w14:paraId="383FED63" w14:textId="5E6292E4" w:rsidR="007B1072" w:rsidRDefault="00D057DD" w:rsidP="007B1072">
      <w:pPr>
        <w:spacing w:line="240" w:lineRule="auto"/>
        <w:jc w:val="both"/>
        <w:rPr>
          <w:lang w:val="el-GR"/>
        </w:rPr>
      </w:pPr>
      <w:r w:rsidRPr="00EC6930">
        <w:rPr>
          <w:lang w:val="el-GR"/>
        </w:rPr>
        <w:t xml:space="preserve">Υπάρχουν, ωστόσο, πεδία σχεδόν καθολικής σύγκλισης. </w:t>
      </w:r>
      <w:r w:rsidR="00F508E9">
        <w:rPr>
          <w:lang w:val="el-GR"/>
        </w:rPr>
        <w:t>Χαρακτηριστικό είναι ότι</w:t>
      </w:r>
      <w:r w:rsidR="007B1072">
        <w:rPr>
          <w:lang w:val="el-GR"/>
        </w:rPr>
        <w:t xml:space="preserve"> σ</w:t>
      </w:r>
      <w:r w:rsidR="007B1072" w:rsidRPr="00EC6930">
        <w:rPr>
          <w:lang w:val="el-GR"/>
        </w:rPr>
        <w:t>ε ό</w:t>
      </w:r>
      <w:r w:rsidR="00F508E9">
        <w:rPr>
          <w:lang w:val="el-GR"/>
        </w:rPr>
        <w:t>,</w:t>
      </w:r>
      <w:r w:rsidR="007B1072" w:rsidRPr="00EC6930">
        <w:rPr>
          <w:lang w:val="el-GR"/>
        </w:rPr>
        <w:t>τι αφορά πολιτικά βιβλία, βιβλιοπαρουσιάσεις</w:t>
      </w:r>
      <w:r w:rsidR="00F508E9">
        <w:rPr>
          <w:lang w:val="el-GR"/>
        </w:rPr>
        <w:t xml:space="preserve"> και</w:t>
      </w:r>
      <w:r w:rsidR="007B1072" w:rsidRPr="00EC6930">
        <w:rPr>
          <w:lang w:val="el-GR"/>
        </w:rPr>
        <w:t xml:space="preserve"> περιοδικά υπάρχει σε </w:t>
      </w:r>
      <w:r w:rsidR="007B1072">
        <w:rPr>
          <w:lang w:val="el-GR"/>
        </w:rPr>
        <w:t>όλους τους νέους και τις νέες</w:t>
      </w:r>
      <w:r w:rsidR="007B1072" w:rsidRPr="00EC6930">
        <w:rPr>
          <w:lang w:val="el-GR"/>
        </w:rPr>
        <w:t xml:space="preserve"> </w:t>
      </w:r>
      <w:r w:rsidR="007B1072">
        <w:rPr>
          <w:lang w:val="el-GR"/>
        </w:rPr>
        <w:t>σε μεγάλο βαθμό</w:t>
      </w:r>
      <w:r w:rsidR="007B1072" w:rsidRPr="00EC6930">
        <w:rPr>
          <w:lang w:val="el-GR"/>
        </w:rPr>
        <w:t xml:space="preserve"> αναγνώριση ότι συνιστούν πολιτικές πρακτικές, έστω και με την υποσημείωση πως είναι «έμμεσα πολιτικές». Η συναίνεση εντοπίζεται στο επιχείρημα ότι η παραγωγή και διάδοση γνώσης και άποψης για τον κόσμο </w:t>
      </w:r>
      <w:r w:rsidR="007B1072">
        <w:rPr>
          <w:lang w:val="el-GR"/>
        </w:rPr>
        <w:t>αποτελεί</w:t>
      </w:r>
      <w:r w:rsidR="007B1072" w:rsidRPr="00EC6930">
        <w:rPr>
          <w:lang w:val="el-GR"/>
        </w:rPr>
        <w:t xml:space="preserve"> ένα πολιτικό πεδίο. </w:t>
      </w:r>
      <w:r w:rsidR="00122BFA">
        <w:rPr>
          <w:lang w:val="el-GR"/>
        </w:rPr>
        <w:t xml:space="preserve"> </w:t>
      </w:r>
    </w:p>
    <w:p w14:paraId="2FE01C55" w14:textId="109435BB" w:rsidR="00EC67C8" w:rsidRDefault="00F508E9" w:rsidP="00643ECF">
      <w:pPr>
        <w:spacing w:line="240" w:lineRule="auto"/>
        <w:jc w:val="both"/>
        <w:rPr>
          <w:lang w:val="el-GR"/>
        </w:rPr>
      </w:pPr>
      <w:r>
        <w:rPr>
          <w:lang w:val="el-GR"/>
        </w:rPr>
        <w:t>Σ</w:t>
      </w:r>
      <w:r w:rsidR="00EC67C8" w:rsidRPr="00EC6930">
        <w:rPr>
          <w:lang w:val="el-GR"/>
        </w:rPr>
        <w:t>ε μια εποχή όπου η κοινωνική ενηλικίωση καθυστερεί, η πολιτισμική συμμετοχή φαίνεται να λειτουργεί ως εναλλακτικός τόπος συγκρότησης ταυτότητας, κοινότητας και πολιτικής φωνής.</w:t>
      </w:r>
      <w:r w:rsidR="00D057DD" w:rsidRPr="00EC6930">
        <w:rPr>
          <w:lang w:val="el-GR"/>
        </w:rPr>
        <w:t xml:space="preserve"> Τελικά, ίσως το ερώτημα δεν είναι αν η πολιτισμική δράση αποτελεί χώρο πολιτικής έκφρασης, αλλά πώς και υπό ποιες προϋποθέσεις μετατρέπεται σε τέτοιον. </w:t>
      </w:r>
    </w:p>
    <w:p w14:paraId="01FEAAC0" w14:textId="77777777" w:rsidR="00195F80" w:rsidRDefault="00195F80" w:rsidP="00643ECF">
      <w:pPr>
        <w:spacing w:line="240" w:lineRule="auto"/>
        <w:jc w:val="both"/>
        <w:rPr>
          <w:lang w:val="el-GR"/>
        </w:rPr>
      </w:pPr>
    </w:p>
    <w:p w14:paraId="0A641F54" w14:textId="39F75B1E" w:rsidR="00195F80" w:rsidRPr="00195F80" w:rsidRDefault="00195F80" w:rsidP="00195F80">
      <w:pPr>
        <w:spacing w:line="240" w:lineRule="auto"/>
        <w:jc w:val="right"/>
        <w:rPr>
          <w:b/>
          <w:bCs/>
          <w:lang w:val="el-GR"/>
        </w:rPr>
      </w:pPr>
      <w:r w:rsidRPr="00195F80">
        <w:rPr>
          <w:b/>
          <w:bCs/>
          <w:lang w:val="el-GR"/>
        </w:rPr>
        <w:t xml:space="preserve">Μαντώ Σπυροπούλου </w:t>
      </w:r>
    </w:p>
    <w:p w14:paraId="45C3A8D8" w14:textId="6CDA9AE5" w:rsidR="00EC67C8" w:rsidRPr="00195F80" w:rsidRDefault="00195F80" w:rsidP="00195F80">
      <w:pPr>
        <w:spacing w:line="240" w:lineRule="auto"/>
        <w:jc w:val="right"/>
        <w:rPr>
          <w:b/>
          <w:bCs/>
          <w:lang w:val="el-GR"/>
        </w:rPr>
      </w:pPr>
      <w:r w:rsidRPr="00195F80">
        <w:rPr>
          <w:b/>
          <w:bCs/>
          <w:lang w:val="el-GR"/>
        </w:rPr>
        <w:t xml:space="preserve">Δρ. Κοινωνιολογίας της Τέχνης, Ερευνήτρια Ινστιτούτο Νίκος </w:t>
      </w:r>
      <w:proofErr w:type="spellStart"/>
      <w:r w:rsidRPr="00195F80">
        <w:rPr>
          <w:b/>
          <w:bCs/>
          <w:lang w:val="el-GR"/>
        </w:rPr>
        <w:t>Πουλαντζάς</w:t>
      </w:r>
      <w:proofErr w:type="spellEnd"/>
    </w:p>
    <w:sectPr w:rsidR="00EC67C8" w:rsidRPr="00195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EC"/>
    <w:rsid w:val="00025EFF"/>
    <w:rsid w:val="000767ED"/>
    <w:rsid w:val="00122BFA"/>
    <w:rsid w:val="00122ED4"/>
    <w:rsid w:val="00195F80"/>
    <w:rsid w:val="00555AAC"/>
    <w:rsid w:val="005653DA"/>
    <w:rsid w:val="00574A6E"/>
    <w:rsid w:val="005C0632"/>
    <w:rsid w:val="00643ECF"/>
    <w:rsid w:val="006676F0"/>
    <w:rsid w:val="006B45FB"/>
    <w:rsid w:val="0072023F"/>
    <w:rsid w:val="00795EEC"/>
    <w:rsid w:val="007B1072"/>
    <w:rsid w:val="0086567A"/>
    <w:rsid w:val="00971661"/>
    <w:rsid w:val="00A01070"/>
    <w:rsid w:val="00A33A52"/>
    <w:rsid w:val="00A40C68"/>
    <w:rsid w:val="00AF583D"/>
    <w:rsid w:val="00B87099"/>
    <w:rsid w:val="00B94BBF"/>
    <w:rsid w:val="00BA19D6"/>
    <w:rsid w:val="00C024ED"/>
    <w:rsid w:val="00CE2531"/>
    <w:rsid w:val="00D057DD"/>
    <w:rsid w:val="00D56868"/>
    <w:rsid w:val="00DB3D85"/>
    <w:rsid w:val="00DC0D84"/>
    <w:rsid w:val="00E202BB"/>
    <w:rsid w:val="00EC67C8"/>
    <w:rsid w:val="00EC6930"/>
    <w:rsid w:val="00EF28FD"/>
    <w:rsid w:val="00F20BD8"/>
    <w:rsid w:val="00F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3C97"/>
  <w15:chartTrackingRefBased/>
  <w15:docId w15:val="{6B1722F1-CF4A-4C91-9B71-CFF296AD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9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5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5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5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5EE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5EE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5EE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5EE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5EE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5E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9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9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95E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5E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5EE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95EE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95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2026-02-16T07:42:00Z</cp:lastPrinted>
  <dcterms:created xsi:type="dcterms:W3CDTF">2026-02-11T11:46:00Z</dcterms:created>
  <dcterms:modified xsi:type="dcterms:W3CDTF">2026-02-16T13:49:00Z</dcterms:modified>
</cp:coreProperties>
</file>